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B6A38">
      <w:pPr>
        <w:pStyle w:val="pc"/>
      </w:pPr>
      <w:bookmarkStart w:id="0" w:name="_GoBack"/>
      <w:bookmarkEnd w:id="0"/>
      <w:r>
        <w:rPr>
          <w:rStyle w:val="s1"/>
        </w:rPr>
        <w:t xml:space="preserve">«Жеке тұлғалардың мәмілелері мен шарттары, сондай-ақ мұраға құқықтылығы туралы берілген куәліктері бойынша мәліметтерді нотариустардың ұсыну нысанын, қағидаларын және мерзімдерін бекіту туралы» Қазақстан Республикасы Премьер-Министрінің Бірінші орынбасары </w:t>
      </w:r>
      <w:r>
        <w:rPr>
          <w:rStyle w:val="s1"/>
        </w:rPr>
        <w:t>– Қазақстан Республикасы Қаржы министрінің 2020 жылғы 2 наурыздағы № 212 бұйрығына өзгерістер енгізу туралы</w:t>
      </w:r>
      <w:r>
        <w:rPr>
          <w:rStyle w:val="s1"/>
        </w:rPr>
        <w:br/>
        <w:t xml:space="preserve">Қазақстан Республикасы Премьер-Министрінің орынбасары - Қаржы министрінің 2022 жылғы 13 қыркүйектегі № 948 бұйрығы </w:t>
      </w:r>
    </w:p>
    <w:p w:rsidR="00000000" w:rsidRDefault="00CB6A38">
      <w:pPr>
        <w:pStyle w:val="pj"/>
      </w:pPr>
      <w:r>
        <w:rPr>
          <w:rStyle w:val="s0"/>
        </w:rPr>
        <w:t> </w:t>
      </w:r>
    </w:p>
    <w:p w:rsidR="00000000" w:rsidRDefault="00CB6A38">
      <w:pPr>
        <w:pStyle w:val="pj"/>
      </w:pPr>
      <w:r>
        <w:rPr>
          <w:rStyle w:val="s0"/>
          <w:b/>
          <w:bCs/>
        </w:rPr>
        <w:t>БҰЙЫРАМЫН</w:t>
      </w:r>
      <w:r>
        <w:rPr>
          <w:rStyle w:val="s0"/>
        </w:rPr>
        <w:t>:</w:t>
      </w:r>
    </w:p>
    <w:p w:rsidR="00000000" w:rsidRDefault="00CB6A38">
      <w:pPr>
        <w:pStyle w:val="pj"/>
      </w:pPr>
      <w:r>
        <w:rPr>
          <w:rStyle w:val="s0"/>
        </w:rPr>
        <w:t>1. «Жеке тұлғалардың мәмілелері мен шарттары, сондай-ақ мұраға құқықтылығы туралы берілген куәліктері бойынша мәліметтерді нотариустардың ұсыну нысанын, қағидаларын және мерзімдерін бекіту туралы» Қазақстан Республикасы Премьер-Министрінің бірінші орынбаса</w:t>
      </w:r>
      <w:r>
        <w:rPr>
          <w:rStyle w:val="s0"/>
        </w:rPr>
        <w:t xml:space="preserve">ры – Қазақстан Республикасы Қаржы министрінің 2020 жылғы 2 наурыздағы № 212 </w:t>
      </w:r>
      <w:hyperlink r:id="rId7" w:history="1">
        <w:r>
          <w:rPr>
            <w:rStyle w:val="a4"/>
          </w:rPr>
          <w:t>бұйрығына</w:t>
        </w:r>
      </w:hyperlink>
      <w:r>
        <w:rPr>
          <w:rStyle w:val="s0"/>
        </w:rPr>
        <w:t xml:space="preserve"> (Нормативтік құқықтық актілерді мемлекеттік тіркеу тізілімінде № 20208 болып тіркелген) мынадай өзгерісте</w:t>
      </w:r>
      <w:r>
        <w:rPr>
          <w:rStyle w:val="s0"/>
        </w:rPr>
        <w:t>р енгізілсін:</w:t>
      </w:r>
    </w:p>
    <w:p w:rsidR="00000000" w:rsidRDefault="00CB6A38">
      <w:pPr>
        <w:pStyle w:val="pj"/>
      </w:pPr>
      <w:r>
        <w:rPr>
          <w:rStyle w:val="s0"/>
        </w:rPr>
        <w:t xml:space="preserve">көрсетілген бұйрықпен бекітілген, жеке тұлғалардың мәмілелері мен шарттары, сондай-ақ мұраға құқық туралы берілген куәліктер бойынша мәліметтердің </w:t>
      </w:r>
      <w:hyperlink r:id="rId8" w:anchor="sub_id=1" w:history="1">
        <w:r>
          <w:rPr>
            <w:rStyle w:val="a4"/>
          </w:rPr>
          <w:t>нысаны</w:t>
        </w:r>
      </w:hyperlink>
      <w:r>
        <w:rPr>
          <w:rStyle w:val="s0"/>
        </w:rPr>
        <w:t xml:space="preserve"> осы бұйры</w:t>
      </w:r>
      <w:r>
        <w:rPr>
          <w:rStyle w:val="s0"/>
        </w:rPr>
        <w:t>ққа</w:t>
      </w:r>
      <w:r>
        <w:rPr>
          <w:rStyle w:val="s0"/>
        </w:rPr>
        <w:t xml:space="preserve"> </w:t>
      </w:r>
      <w:hyperlink w:anchor="sub1" w:history="1">
        <w:r>
          <w:rPr>
            <w:rStyle w:val="a4"/>
          </w:rPr>
          <w:t>қосымшаға</w:t>
        </w:r>
      </w:hyperlink>
      <w:r>
        <w:rPr>
          <w:rStyle w:val="s0"/>
        </w:rPr>
        <w:t xml:space="preserve"> сәйкес жаңа редакцияда жазылсын;</w:t>
      </w:r>
    </w:p>
    <w:p w:rsidR="00000000" w:rsidRDefault="00CB6A38">
      <w:pPr>
        <w:pStyle w:val="pj"/>
      </w:pPr>
      <w:r>
        <w:rPr>
          <w:rStyle w:val="s0"/>
        </w:rPr>
        <w:t xml:space="preserve">көрсетілген бұйрықпен бекітілген, Жеке тұлғалардың мәмілелері мен шарттары, сондай-ақ мұраға құқық туралы берілген куәліктері бойынша мәліметтерді нотариустардың ұсыну </w:t>
      </w:r>
      <w:hyperlink r:id="rId9" w:anchor="sub_id=2" w:history="1">
        <w:r>
          <w:rPr>
            <w:rStyle w:val="a4"/>
          </w:rPr>
          <w:t>қағидалары</w:t>
        </w:r>
        <w:r>
          <w:rPr>
            <w:rStyle w:val="a4"/>
          </w:rPr>
          <w:t xml:space="preserve"> мен мерзімдерінде</w:t>
        </w:r>
      </w:hyperlink>
      <w:r>
        <w:rPr>
          <w:rStyle w:val="s0"/>
        </w:rPr>
        <w:t>:</w:t>
      </w:r>
    </w:p>
    <w:p w:rsidR="00000000" w:rsidRDefault="00CB6A38">
      <w:pPr>
        <w:pStyle w:val="pj"/>
      </w:pPr>
      <w:r>
        <w:rPr>
          <w:rStyle w:val="s0"/>
        </w:rPr>
        <w:t>1-тармақтың 5) тармақшасы мынадай редакцияда жазылсын:</w:t>
      </w:r>
    </w:p>
    <w:p w:rsidR="00000000" w:rsidRDefault="00CB6A38">
      <w:pPr>
        <w:pStyle w:val="pj"/>
      </w:pPr>
      <w:r>
        <w:rPr>
          <w:rStyle w:val="s0"/>
        </w:rPr>
        <w:t>«5) мемлекеттік немесе өзге де тіркеуге жатпайтын мүлікті беру жөніндегі өзге де шарттар туралы, оның ішін</w:t>
      </w:r>
      <w:r>
        <w:rPr>
          <w:rStyle w:val="s0"/>
        </w:rPr>
        <w:t>де талап ету құқығын басқаға беру шарттары туралы ұсыну тәртібі мен мерзімдерін айқындайды.»;</w:t>
      </w:r>
    </w:p>
    <w:p w:rsidR="00000000" w:rsidRDefault="00CB6A38">
      <w:pPr>
        <w:pStyle w:val="pj"/>
      </w:pPr>
      <w:hyperlink r:id="rId10" w:anchor="sub_id=300" w:history="1">
        <w:r>
          <w:rPr>
            <w:rStyle w:val="a4"/>
          </w:rPr>
          <w:t>3-тармақ</w:t>
        </w:r>
      </w:hyperlink>
      <w:r>
        <w:rPr>
          <w:rStyle w:val="s0"/>
        </w:rPr>
        <w:t xml:space="preserve"> мынадай редакцияда жазылсын:</w:t>
      </w:r>
    </w:p>
    <w:p w:rsidR="00000000" w:rsidRDefault="00CB6A38">
      <w:pPr>
        <w:pStyle w:val="pj"/>
      </w:pPr>
      <w:r>
        <w:rPr>
          <w:rStyle w:val="s0"/>
        </w:rPr>
        <w:t>«3. Нотариустар мәліметтерді Қазақстан Респ</w:t>
      </w:r>
      <w:r>
        <w:rPr>
          <w:rStyle w:val="s0"/>
        </w:rPr>
        <w:t>убликасы Әділет министрлігінің «Е-нотариат» бірыңғай нотариаттық ақпараттық жүйесінен (бұдан әрі – БНАЖ) осы бұйрыққа қосымшаға сәйкес бекітілген нысан бойынша Комитеттің «Интеграцияланған деректер қоры» (бұдан әрі – ИДҚ) ақпараттық жүйесіне автоматтандыры</w:t>
      </w:r>
      <w:r>
        <w:rPr>
          <w:rStyle w:val="s0"/>
        </w:rPr>
        <w:t>лған түрде беруді жүзеге асырылады.</w:t>
      </w:r>
    </w:p>
    <w:p w:rsidR="00000000" w:rsidRDefault="00CB6A38">
      <w:pPr>
        <w:pStyle w:val="pj"/>
      </w:pPr>
      <w:r>
        <w:rPr>
          <w:rStyle w:val="s0"/>
        </w:rPr>
        <w:t>БНАЖ және ИДҚ интеграцияланғанға дейін жасалған мәмілелер бойынша мәліметтерді Қазақстан Республикасының Әділет министрлігі Комитеттің жазбаша сұрау салуы бойынша осындай сұрау салу келіп түскен сәттен бастап 30 (отыз) ж</w:t>
      </w:r>
      <w:r>
        <w:rPr>
          <w:rStyle w:val="s0"/>
        </w:rPr>
        <w:t>ұмыс</w:t>
      </w:r>
      <w:r>
        <w:rPr>
          <w:rStyle w:val="s0"/>
        </w:rPr>
        <w:t xml:space="preserve"> күні ішінде ұсынады.».</w:t>
      </w:r>
    </w:p>
    <w:p w:rsidR="00000000" w:rsidRDefault="00CB6A38">
      <w:pPr>
        <w:pStyle w:val="pj"/>
      </w:pPr>
      <w:r>
        <w:rPr>
          <w:rStyle w:val="s0"/>
        </w:rPr>
        <w:t>2. Қазақстан Республикасы Қаржы министрлігінің Мемлекеттік кірістер комитеті Қазақстан Республикасының заңнамасында белгіленген тәртіппен:</w:t>
      </w:r>
    </w:p>
    <w:p w:rsidR="00000000" w:rsidRDefault="00CB6A38">
      <w:pPr>
        <w:pStyle w:val="pj"/>
      </w:pPr>
      <w:r>
        <w:rPr>
          <w:rStyle w:val="s0"/>
        </w:rPr>
        <w:t xml:space="preserve">1) осы бұйрықтың Қазақстан Республикасының Әділет министрлігінде мемлекеттік </w:t>
      </w:r>
      <w:hyperlink r:id="rId11" w:history="1">
        <w:r>
          <w:rPr>
            <w:rStyle w:val="a4"/>
          </w:rPr>
          <w:t>тіркелуін</w:t>
        </w:r>
      </w:hyperlink>
      <w:r>
        <w:rPr>
          <w:rStyle w:val="s0"/>
        </w:rPr>
        <w:t>;</w:t>
      </w:r>
    </w:p>
    <w:p w:rsidR="00000000" w:rsidRDefault="00CB6A38">
      <w:pPr>
        <w:pStyle w:val="pj"/>
      </w:pPr>
      <w:r>
        <w:rPr>
          <w:rStyle w:val="s0"/>
        </w:rPr>
        <w:t>2) осы бұйрықтың Қазақстан Республикасы Қаржы министрлігінің интернет-ресурсында орналастырылуын;</w:t>
      </w:r>
    </w:p>
    <w:p w:rsidR="00000000" w:rsidRDefault="00CB6A38">
      <w:pPr>
        <w:pStyle w:val="pj"/>
      </w:pPr>
      <w:r>
        <w:rPr>
          <w:rStyle w:val="s0"/>
        </w:rPr>
        <w:t>3) осы бұйрық Қазақстан Республикасының Әділет министрлігінде мемлекеттік тіркелгеннен кейін о</w:t>
      </w:r>
      <w:r>
        <w:rPr>
          <w:rStyle w:val="s0"/>
        </w:rPr>
        <w:t>н жұмыс күні ішінде осы тармақтың 1) және 2) тармақшаларында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p w:rsidR="00000000" w:rsidRDefault="00CB6A38">
      <w:pPr>
        <w:pStyle w:val="pj"/>
      </w:pPr>
      <w:r>
        <w:rPr>
          <w:rStyle w:val="s0"/>
        </w:rPr>
        <w:t xml:space="preserve">3. Осы бұйрық алғашқы ресми </w:t>
      </w:r>
      <w:hyperlink r:id="rId12" w:history="1">
        <w:r>
          <w:rPr>
            <w:rStyle w:val="a4"/>
          </w:rPr>
          <w:t>жарияланған</w:t>
        </w:r>
      </w:hyperlink>
      <w:r>
        <w:rPr>
          <w:rStyle w:val="s0"/>
        </w:rPr>
        <w:t xml:space="preserve"> күнінен кейін күнтізбелік он күн өткен соң қолданысқа енгізіледі.</w:t>
      </w:r>
    </w:p>
    <w:p w:rsidR="00000000" w:rsidRDefault="00CB6A38">
      <w:pPr>
        <w:pStyle w:val="pj"/>
      </w:pPr>
      <w:r>
        <w:rPr>
          <w:rStyle w:val="s0"/>
        </w:rPr>
        <w:t> </w:t>
      </w:r>
    </w:p>
    <w:p w:rsidR="00000000" w:rsidRDefault="00CB6A38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B6A38">
            <w:pPr>
              <w:pStyle w:val="p"/>
            </w:pPr>
            <w:r>
              <w:rPr>
                <w:rStyle w:val="s0"/>
                <w:b/>
                <w:bCs/>
              </w:rPr>
              <w:t>Қазақстан</w:t>
            </w:r>
            <w:r>
              <w:rPr>
                <w:rStyle w:val="s0"/>
                <w:b/>
                <w:bCs/>
              </w:rPr>
              <w:t xml:space="preserve"> Республикасы </w:t>
            </w:r>
          </w:p>
          <w:p w:rsidR="00000000" w:rsidRDefault="00CB6A38">
            <w:pPr>
              <w:pStyle w:val="p"/>
            </w:pPr>
            <w:r>
              <w:rPr>
                <w:rStyle w:val="s0"/>
                <w:b/>
                <w:bCs/>
              </w:rPr>
              <w:t xml:space="preserve">Премьер-Министрінің орынбасары - </w:t>
            </w:r>
          </w:p>
          <w:p w:rsidR="00000000" w:rsidRDefault="00CB6A38">
            <w:pPr>
              <w:pStyle w:val="p"/>
            </w:pPr>
            <w:r>
              <w:rPr>
                <w:rStyle w:val="s0"/>
                <w:b/>
                <w:bCs/>
              </w:rPr>
              <w:t>Қаржы</w:t>
            </w:r>
            <w:r>
              <w:rPr>
                <w:rStyle w:val="s0"/>
                <w:b/>
                <w:bCs/>
              </w:rPr>
              <w:t xml:space="preserve"> министрі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B6A38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CB6A38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CB6A38">
            <w:pPr>
              <w:pStyle w:val="pr"/>
            </w:pPr>
            <w:r>
              <w:rPr>
                <w:rStyle w:val="s0"/>
                <w:b/>
                <w:bCs/>
              </w:rPr>
              <w:t>Е. Жамаубаев</w:t>
            </w:r>
          </w:p>
        </w:tc>
      </w:tr>
    </w:tbl>
    <w:p w:rsidR="00000000" w:rsidRDefault="00CB6A38">
      <w:pPr>
        <w:pStyle w:val="pj"/>
      </w:pPr>
      <w:r>
        <w:rPr>
          <w:rStyle w:val="s0"/>
        </w:rPr>
        <w:t> </w:t>
      </w:r>
    </w:p>
    <w:p w:rsidR="00000000" w:rsidRDefault="00CB6A38">
      <w:pPr>
        <w:pStyle w:val="p"/>
      </w:pPr>
      <w:r>
        <w:rPr>
          <w:rStyle w:val="s0"/>
        </w:rPr>
        <w:t>«</w:t>
      </w:r>
      <w:r>
        <w:t>КЕЛІСІЛДІ»</w:t>
      </w:r>
    </w:p>
    <w:p w:rsidR="00000000" w:rsidRDefault="00CB6A38">
      <w:pPr>
        <w:pStyle w:val="p"/>
      </w:pPr>
      <w:r>
        <w:t>Қазақстан</w:t>
      </w:r>
      <w:r>
        <w:t xml:space="preserve"> Республикасының</w:t>
      </w:r>
    </w:p>
    <w:p w:rsidR="00000000" w:rsidRDefault="00CB6A38">
      <w:pPr>
        <w:pStyle w:val="p"/>
      </w:pPr>
      <w:r>
        <w:t>Әділет</w:t>
      </w:r>
      <w:r>
        <w:t xml:space="preserve"> министрлігі</w:t>
      </w:r>
    </w:p>
    <w:p w:rsidR="00000000" w:rsidRDefault="00CB6A38">
      <w:pPr>
        <w:pStyle w:val="pr"/>
      </w:pPr>
      <w:r>
        <w:t> </w:t>
      </w:r>
    </w:p>
    <w:p w:rsidR="00000000" w:rsidRDefault="00CB6A38">
      <w:pPr>
        <w:pStyle w:val="pr"/>
      </w:pPr>
      <w:bookmarkStart w:id="1" w:name="SUB1"/>
      <w:bookmarkEnd w:id="1"/>
      <w:r>
        <w:t>Қазақстан</w:t>
      </w:r>
      <w:r>
        <w:t xml:space="preserve"> Республикасы</w:t>
      </w:r>
    </w:p>
    <w:p w:rsidR="00000000" w:rsidRDefault="00CB6A38">
      <w:pPr>
        <w:pStyle w:val="pr"/>
      </w:pPr>
      <w:r>
        <w:t>Премьер-Министрінің орынбасары -</w:t>
      </w:r>
    </w:p>
    <w:p w:rsidR="00000000" w:rsidRDefault="00CB6A38">
      <w:pPr>
        <w:pStyle w:val="pr"/>
      </w:pPr>
      <w:r>
        <w:t>Қаржы</w:t>
      </w:r>
      <w:r>
        <w:t xml:space="preserve"> министрінің</w:t>
      </w:r>
    </w:p>
    <w:p w:rsidR="00000000" w:rsidRDefault="00CB6A38">
      <w:pPr>
        <w:pStyle w:val="pr"/>
      </w:pPr>
      <w:r>
        <w:t>2022 жылғы 13 қыркүйектегі</w:t>
      </w:r>
    </w:p>
    <w:p w:rsidR="00000000" w:rsidRDefault="00CB6A38">
      <w:pPr>
        <w:pStyle w:val="pr"/>
      </w:pPr>
      <w:r>
        <w:t xml:space="preserve">№ 948 </w:t>
      </w:r>
      <w:hyperlink w:anchor="sub0" w:history="1">
        <w:r>
          <w:rPr>
            <w:rStyle w:val="a4"/>
          </w:rPr>
          <w:t>бұйрыққа</w:t>
        </w:r>
      </w:hyperlink>
    </w:p>
    <w:p w:rsidR="00000000" w:rsidRDefault="00CB6A38">
      <w:pPr>
        <w:pStyle w:val="pr"/>
      </w:pPr>
      <w:r>
        <w:t>қосымша</w:t>
      </w:r>
    </w:p>
    <w:p w:rsidR="00000000" w:rsidRDefault="00CB6A38">
      <w:pPr>
        <w:pStyle w:val="pr"/>
      </w:pPr>
      <w:r>
        <w:t> </w:t>
      </w:r>
    </w:p>
    <w:p w:rsidR="00000000" w:rsidRDefault="00CB6A38">
      <w:pPr>
        <w:pStyle w:val="pr"/>
      </w:pPr>
      <w:r>
        <w:t>Қазақстан</w:t>
      </w:r>
      <w:r>
        <w:t xml:space="preserve"> Республикасының</w:t>
      </w:r>
    </w:p>
    <w:p w:rsidR="00000000" w:rsidRDefault="00CB6A38">
      <w:pPr>
        <w:pStyle w:val="pr"/>
      </w:pPr>
      <w:r>
        <w:t>Премьер-Министрі</w:t>
      </w:r>
    </w:p>
    <w:p w:rsidR="00000000" w:rsidRDefault="00CB6A38">
      <w:pPr>
        <w:pStyle w:val="pr"/>
      </w:pPr>
      <w:r>
        <w:t>Бірінші орынб</w:t>
      </w:r>
      <w:r>
        <w:t>асары –</w:t>
      </w:r>
    </w:p>
    <w:p w:rsidR="00000000" w:rsidRDefault="00CB6A38">
      <w:pPr>
        <w:pStyle w:val="pr"/>
      </w:pPr>
      <w:r>
        <w:t>Қазақстан</w:t>
      </w:r>
      <w:r>
        <w:t xml:space="preserve"> Республикасы</w:t>
      </w:r>
    </w:p>
    <w:p w:rsidR="00000000" w:rsidRDefault="00CB6A38">
      <w:pPr>
        <w:pStyle w:val="pr"/>
      </w:pPr>
      <w:r>
        <w:t>Қаржы</w:t>
      </w:r>
      <w:r>
        <w:t xml:space="preserve"> министрінің</w:t>
      </w:r>
    </w:p>
    <w:p w:rsidR="00000000" w:rsidRDefault="00CB6A38">
      <w:pPr>
        <w:pStyle w:val="pr"/>
      </w:pPr>
      <w:r>
        <w:t>2020 жылғы 2 наурыздағы</w:t>
      </w:r>
    </w:p>
    <w:p w:rsidR="00000000" w:rsidRDefault="00CB6A38">
      <w:pPr>
        <w:pStyle w:val="pr"/>
      </w:pPr>
      <w:r>
        <w:t>№ 212 бұйрығына</w:t>
      </w:r>
    </w:p>
    <w:p w:rsidR="00000000" w:rsidRDefault="00CB6A38">
      <w:pPr>
        <w:pStyle w:val="pr"/>
      </w:pPr>
      <w:r>
        <w:t>1-қосымша</w:t>
      </w:r>
    </w:p>
    <w:p w:rsidR="00000000" w:rsidRDefault="00CB6A38">
      <w:pPr>
        <w:pStyle w:val="pr"/>
      </w:pPr>
      <w:r>
        <w:t> </w:t>
      </w:r>
    </w:p>
    <w:p w:rsidR="00000000" w:rsidRDefault="00CB6A38">
      <w:pPr>
        <w:pStyle w:val="pr"/>
      </w:pPr>
      <w:r>
        <w:t>нысан</w:t>
      </w:r>
    </w:p>
    <w:p w:rsidR="00000000" w:rsidRDefault="00CB6A38">
      <w:pPr>
        <w:pStyle w:val="pc"/>
      </w:pPr>
      <w:r>
        <w:rPr>
          <w:rStyle w:val="s1"/>
        </w:rPr>
        <w:t> </w:t>
      </w:r>
    </w:p>
    <w:p w:rsidR="00000000" w:rsidRDefault="00CB6A38">
      <w:pPr>
        <w:pStyle w:val="pc"/>
      </w:pPr>
      <w:r>
        <w:rPr>
          <w:rStyle w:val="s1"/>
        </w:rPr>
        <w:t> </w:t>
      </w:r>
    </w:p>
    <w:p w:rsidR="00000000" w:rsidRDefault="00CB6A38">
      <w:pPr>
        <w:pStyle w:val="pc"/>
      </w:pPr>
      <w:r>
        <w:rPr>
          <w:rStyle w:val="s1"/>
        </w:rPr>
        <w:t>Жеке тұлғалардың мәмілелері мен шарттары, сондай-ақ мұраға құқық туралы берілген куәліктер бойынша мәліметтер</w:t>
      </w:r>
    </w:p>
    <w:p w:rsidR="00000000" w:rsidRDefault="00CB6A38">
      <w:pPr>
        <w:pStyle w:val="pc"/>
      </w:pPr>
      <w:r>
        <w:rPr>
          <w:rStyle w:val="s1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656"/>
        <w:gridCol w:w="1110"/>
        <w:gridCol w:w="2410"/>
        <w:gridCol w:w="1110"/>
        <w:gridCol w:w="1418"/>
        <w:gridCol w:w="1640"/>
      </w:tblGrid>
      <w:tr w:rsidR="00000000">
        <w:tc>
          <w:tcPr>
            <w:tcW w:w="14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B6A38">
            <w:pPr>
              <w:pStyle w:val="pc"/>
            </w:pPr>
            <w:r>
              <w:t>№</w:t>
            </w:r>
          </w:p>
        </w:tc>
        <w:tc>
          <w:tcPr>
            <w:tcW w:w="140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B6A38">
            <w:pPr>
              <w:pStyle w:val="p"/>
            </w:pPr>
            <w:r>
              <w:t>Жеке тұлға бойынша мәліметтер (сатушы)</w:t>
            </w:r>
          </w:p>
        </w:tc>
        <w:tc>
          <w:tcPr>
            <w:tcW w:w="188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B6A38">
            <w:pPr>
              <w:pStyle w:val="p"/>
            </w:pPr>
            <w:r>
              <w:t>Нотариаттық іс-әрекеттер тарабы (сатып алушы)</w:t>
            </w:r>
          </w:p>
        </w:tc>
        <w:tc>
          <w:tcPr>
            <w:tcW w:w="52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B6A38">
            <w:pPr>
              <w:pStyle w:val="pc"/>
            </w:pPr>
            <w:r>
              <w:t>Мәліметтер коды</w:t>
            </w:r>
          </w:p>
        </w:tc>
        <w:tc>
          <w:tcPr>
            <w:tcW w:w="100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B6A38">
            <w:pPr>
              <w:pStyle w:val="pc"/>
            </w:pPr>
            <w:r>
              <w:t>Шарт/ мәміле/куәлік нысанасының (болған кезде) атауы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B6A38">
            <w:pPr>
              <w:rPr>
                <w:color w:val="00000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B6A38">
            <w:pPr>
              <w:pStyle w:val="pc"/>
            </w:pPr>
            <w:r>
              <w:t>Жеке сәйкестендіру нөмірі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B6A38">
            <w:pPr>
              <w:pStyle w:val="pc"/>
            </w:pPr>
            <w:r>
              <w:t>Тегі, Аты, Әкесінің аты (ол болған кезде)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B6A38">
            <w:pPr>
              <w:pStyle w:val="pc"/>
            </w:pPr>
            <w:r>
              <w:t>Жеке сәйкестендіру/бизнес сәйкестендіру нөмірі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B6A38">
            <w:pPr>
              <w:pStyle w:val="pc"/>
            </w:pPr>
            <w:r>
              <w:t>Тегі, Аты, Әкесінің аты (ол болған кезде)/ атауы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B6A38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B6A38">
            <w:pPr>
              <w:rPr>
                <w:color w:val="000000"/>
              </w:rPr>
            </w:pPr>
          </w:p>
        </w:tc>
      </w:tr>
      <w:tr w:rsidR="00000000"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B6A38">
            <w:pPr>
              <w:pStyle w:val="pc"/>
            </w:pPr>
            <w:r>
              <w:t>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B6A38">
            <w:pPr>
              <w:pStyle w:val="pc"/>
            </w:pPr>
            <w:r>
              <w:t>2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B6A38">
            <w:pPr>
              <w:pStyle w:val="pc"/>
            </w:pPr>
            <w:r>
              <w:t>3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B6A38">
            <w:pPr>
              <w:pStyle w:val="pc"/>
            </w:pPr>
            <w:r>
              <w:t>4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B6A38">
            <w:pPr>
              <w:pStyle w:val="pc"/>
            </w:pPr>
            <w:r>
              <w:t>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B6A38">
            <w:pPr>
              <w:pStyle w:val="pc"/>
            </w:pPr>
            <w:r>
              <w:t>6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B6A38">
            <w:pPr>
              <w:pStyle w:val="pc"/>
            </w:pPr>
            <w:r>
              <w:t>7</w:t>
            </w:r>
          </w:p>
        </w:tc>
      </w:tr>
    </w:tbl>
    <w:p w:rsidR="00000000" w:rsidRDefault="00CB6A38">
      <w:pPr>
        <w:pStyle w:val="p"/>
      </w:pPr>
      <w:r>
        <w:t>кестенің жалғасы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1148"/>
        <w:gridCol w:w="1640"/>
        <w:gridCol w:w="1229"/>
        <w:gridCol w:w="1878"/>
        <w:gridCol w:w="2112"/>
      </w:tblGrid>
      <w:tr w:rsidR="00000000">
        <w:tc>
          <w:tcPr>
            <w:tcW w:w="62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B6A38">
            <w:pPr>
              <w:pStyle w:val="pc"/>
            </w:pPr>
            <w:r>
              <w:t>Нотариаттық іс-әрекеттерді тіркеу күні</w:t>
            </w:r>
          </w:p>
        </w:tc>
        <w:tc>
          <w:tcPr>
            <w:tcW w:w="62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B6A38">
            <w:pPr>
              <w:pStyle w:val="pc"/>
            </w:pPr>
            <w:r>
              <w:t>Талап ету құқығын сатып алу құны, теңгемен</w:t>
            </w:r>
          </w:p>
        </w:tc>
        <w:tc>
          <w:tcPr>
            <w:tcW w:w="62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B6A38">
            <w:pPr>
              <w:pStyle w:val="pc"/>
            </w:pPr>
            <w:r>
              <w:t>Шарт/ мәміле/куәлік нысанасының құны, оның ішінде талап ету құқығын құны, теңгемен</w:t>
            </w:r>
          </w:p>
        </w:tc>
        <w:tc>
          <w:tcPr>
            <w:tcW w:w="62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B6A38">
            <w:pPr>
              <w:pStyle w:val="pc"/>
            </w:pPr>
            <w:r>
              <w:t>Мүліктегі үлесі</w:t>
            </w:r>
          </w:p>
        </w:tc>
        <w:tc>
          <w:tcPr>
            <w:tcW w:w="25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B6A38">
            <w:pPr>
              <w:pStyle w:val="pc"/>
            </w:pPr>
            <w:r>
              <w:t>Мәміле мен шарт мәнінің деректері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B6A38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B6A38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B6A38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B6A38">
            <w:pPr>
              <w:rPr>
                <w:color w:val="00000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B6A38">
            <w:pPr>
              <w:pStyle w:val="pc"/>
            </w:pPr>
            <w:r>
              <w:t>жылжымайтын мүліктің, оның ішінде басқаға беру шарты бойынша талап ету құқығы сатып алынған, содай-ақ мұрагерл</w:t>
            </w:r>
            <w:r>
              <w:t>ік бойынша алынған жылжымайтын мүліктің мекенжайы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B6A38">
            <w:pPr>
              <w:pStyle w:val="pc"/>
            </w:pPr>
            <w:r>
              <w:t>кадастрлық нөмірі</w:t>
            </w:r>
          </w:p>
        </w:tc>
      </w:tr>
      <w:tr w:rsidR="00000000">
        <w:tc>
          <w:tcPr>
            <w:tcW w:w="6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B6A38">
            <w:pPr>
              <w:pStyle w:val="pc"/>
            </w:pPr>
            <w:r>
              <w:t>8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B6A38">
            <w:pPr>
              <w:pStyle w:val="pc"/>
            </w:pPr>
            <w:r>
              <w:t>9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B6A38">
            <w:pPr>
              <w:pStyle w:val="pc"/>
            </w:pPr>
            <w:r>
              <w:t>10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B6A38">
            <w:pPr>
              <w:pStyle w:val="pc"/>
            </w:pPr>
            <w:r>
              <w:t>11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B6A38">
            <w:pPr>
              <w:pStyle w:val="pc"/>
            </w:pPr>
            <w:r>
              <w:t>12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B6A38">
            <w:pPr>
              <w:pStyle w:val="p"/>
            </w:pPr>
            <w:r>
              <w:t>13</w:t>
            </w:r>
          </w:p>
        </w:tc>
      </w:tr>
    </w:tbl>
    <w:p w:rsidR="00000000" w:rsidRDefault="00CB6A38">
      <w:pPr>
        <w:pStyle w:val="p"/>
      </w:pPr>
      <w:r>
        <w:t>кестенің жалғасы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4"/>
        <w:gridCol w:w="1914"/>
        <w:gridCol w:w="5743"/>
      </w:tblGrid>
      <w:tr w:rsidR="00000000">
        <w:tc>
          <w:tcPr>
            <w:tcW w:w="2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B6A38">
            <w:pPr>
              <w:pStyle w:val="p"/>
              <w:divId w:val="593635363"/>
            </w:pPr>
            <w:r>
              <w:t>Нотариус туралы мәліметтер</w:t>
            </w:r>
          </w:p>
        </w:tc>
        <w:tc>
          <w:tcPr>
            <w:tcW w:w="3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B6A38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B6A38">
            <w:pPr>
              <w:pStyle w:val="pc"/>
            </w:pPr>
            <w:r>
              <w:t>жеке сәйкестендіру нөмірі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B6A38">
            <w:pPr>
              <w:pStyle w:val="pc"/>
            </w:pPr>
            <w:r>
              <w:t>тегі, аты, әкесінің аты (ол болған кезде)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B6A38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B6A38">
            <w:pPr>
              <w:pStyle w:val="pc"/>
            </w:pPr>
            <w:r>
              <w:t>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B6A38">
            <w:pPr>
              <w:pStyle w:val="pc"/>
            </w:pPr>
            <w:r>
              <w:t>15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B6A38">
            <w:pPr>
              <w:rPr>
                <w:rFonts w:eastAsia="Times New Roman"/>
              </w:rPr>
            </w:pPr>
          </w:p>
        </w:tc>
      </w:tr>
    </w:tbl>
    <w:p w:rsidR="00000000" w:rsidRDefault="00CB6A38">
      <w:pPr>
        <w:pStyle w:val="pr"/>
      </w:pPr>
      <w:r>
        <w:t> </w:t>
      </w:r>
    </w:p>
    <w:p w:rsidR="00000000" w:rsidRDefault="00CB6A38">
      <w:pPr>
        <w:pStyle w:val="pr"/>
      </w:pPr>
      <w:r>
        <w:t xml:space="preserve">«Жеке тұлғалардың мәмілелері мен шарттары, </w:t>
      </w:r>
    </w:p>
    <w:p w:rsidR="00000000" w:rsidRDefault="00CB6A38">
      <w:pPr>
        <w:pStyle w:val="pr"/>
      </w:pPr>
      <w:r>
        <w:t xml:space="preserve">сондай-ақ мұраға құқық туралы берілген </w:t>
      </w:r>
    </w:p>
    <w:p w:rsidR="00000000" w:rsidRDefault="00CB6A38">
      <w:pPr>
        <w:pStyle w:val="pr"/>
      </w:pPr>
      <w:r>
        <w:t>куәліктер бойынша мәліметтер» нысанына</w:t>
      </w:r>
    </w:p>
    <w:p w:rsidR="00000000" w:rsidRDefault="00CB6A38">
      <w:pPr>
        <w:pStyle w:val="pr"/>
      </w:pPr>
      <w:r>
        <w:t>қосымша</w:t>
      </w:r>
    </w:p>
    <w:p w:rsidR="00000000" w:rsidRDefault="00CB6A38">
      <w:pPr>
        <w:pStyle w:val="pc"/>
      </w:pPr>
      <w:r>
        <w:t> </w:t>
      </w:r>
    </w:p>
    <w:p w:rsidR="00000000" w:rsidRDefault="00CB6A38">
      <w:pPr>
        <w:pStyle w:val="pc"/>
      </w:pPr>
      <w:r>
        <w:t> </w:t>
      </w:r>
    </w:p>
    <w:p w:rsidR="00000000" w:rsidRDefault="00CB6A38">
      <w:pPr>
        <w:pStyle w:val="pc"/>
      </w:pPr>
      <w:r>
        <w:t>«Жеке тұлғалардың мәмілелері мен шарттары, сондай-ақ мұраға құқық туралы берілген куәліктер бойынша мәліметтер» нысанын т</w:t>
      </w:r>
      <w:r>
        <w:t>олтыру бойынша түсіндірме</w:t>
      </w:r>
    </w:p>
    <w:p w:rsidR="00000000" w:rsidRDefault="00CB6A38">
      <w:pPr>
        <w:pStyle w:val="pj"/>
      </w:pPr>
      <w:r>
        <w:rPr>
          <w:rStyle w:val="s0"/>
        </w:rPr>
        <w:t> </w:t>
      </w:r>
    </w:p>
    <w:p w:rsidR="00000000" w:rsidRDefault="00CB6A38">
      <w:pPr>
        <w:pStyle w:val="pj"/>
      </w:pPr>
      <w:r>
        <w:rPr>
          <w:rStyle w:val="s0"/>
        </w:rPr>
        <w:t>«Жеке тұлғалардың мәмілелері мен шарттары, сондай-ақ мұраға құқық туралы берілген куәліктер бойынша мәліметтер» нысанын нотариустар ұсынады және мынадай деректерді қамтиды:</w:t>
      </w:r>
    </w:p>
    <w:p w:rsidR="00000000" w:rsidRDefault="00CB6A38">
      <w:pPr>
        <w:pStyle w:val="pj"/>
      </w:pPr>
      <w:r>
        <w:rPr>
          <w:rStyle w:val="s0"/>
        </w:rPr>
        <w:t>1-бағанда – жолдың реттік нөмірі;</w:t>
      </w:r>
    </w:p>
    <w:p w:rsidR="00000000" w:rsidRDefault="00CB6A38">
      <w:pPr>
        <w:pStyle w:val="pj"/>
      </w:pPr>
      <w:r>
        <w:rPr>
          <w:rStyle w:val="s0"/>
        </w:rPr>
        <w:t>2-бағанда – нотариатт</w:t>
      </w:r>
      <w:r>
        <w:rPr>
          <w:rStyle w:val="s0"/>
        </w:rPr>
        <w:t>ық іс-әрекеттер тарапы болып табылатын жеке тұлғаның жеке сәйкестендіру нөмірі;</w:t>
      </w:r>
    </w:p>
    <w:p w:rsidR="00000000" w:rsidRDefault="00CB6A38">
      <w:pPr>
        <w:pStyle w:val="pj"/>
      </w:pPr>
      <w:r>
        <w:rPr>
          <w:rStyle w:val="s0"/>
        </w:rPr>
        <w:t>3-бағанда – 2-бағанда көрсетілген жеке тұлғаның тегі, аты, әкесінің аты (ол болған кезде);</w:t>
      </w:r>
    </w:p>
    <w:p w:rsidR="00000000" w:rsidRDefault="00CB6A38">
      <w:pPr>
        <w:pStyle w:val="pj"/>
      </w:pPr>
      <w:r>
        <w:rPr>
          <w:rStyle w:val="s0"/>
        </w:rPr>
        <w:t xml:space="preserve">4-бағанда – нотариаттық іс-әрекеттер тарапы болып табылатын тұлғаның жеке сәйкестендіру нөмірі немесе бизнес-сәйкестендіру нөмірі көрсетіледі. Егер Тараптар бірнешеу болса, әрбір тарап бойынша деректер жеке жолмен көрсетіледі, бұл ретте 1-бағандағы реттік </w:t>
      </w:r>
      <w:r>
        <w:rPr>
          <w:rStyle w:val="s0"/>
        </w:rPr>
        <w:t>нөмір қатысушылардың санына қарамастан өзгеріссіз қалады;</w:t>
      </w:r>
    </w:p>
    <w:p w:rsidR="00000000" w:rsidRDefault="00CB6A38">
      <w:pPr>
        <w:pStyle w:val="pj"/>
      </w:pPr>
      <w:r>
        <w:rPr>
          <w:rStyle w:val="s0"/>
        </w:rPr>
        <w:t>5-бағанда – 4-бағанда көрсетілген жеке тұлғаның тегі, аты, әкесінің аты (ол болған кезде)/заңды тұлғаның атауы;</w:t>
      </w:r>
    </w:p>
    <w:p w:rsidR="00000000" w:rsidRDefault="00CB6A38">
      <w:pPr>
        <w:pStyle w:val="pj"/>
      </w:pPr>
      <w:r>
        <w:rPr>
          <w:rStyle w:val="s0"/>
        </w:rPr>
        <w:t>6-бағанда – мәліметтер коды:</w:t>
      </w:r>
    </w:p>
    <w:p w:rsidR="00000000" w:rsidRDefault="00CB6A38">
      <w:pPr>
        <w:pStyle w:val="pj"/>
      </w:pPr>
      <w:r>
        <w:rPr>
          <w:rStyle w:val="s0"/>
        </w:rPr>
        <w:t>001 – мемлекеттік немесе өзге тіркеуге жататын мүлік, сон</w:t>
      </w:r>
      <w:r>
        <w:rPr>
          <w:rStyle w:val="s0"/>
        </w:rPr>
        <w:t>дай-ақ құқықтары және (немесе) мәмілелері мемлекеттік немесе өзге де тіркеуге жататын мүлік бойынша мәмілелер мен шарттар туралы мәліметтерді көрсету кезінде;</w:t>
      </w:r>
    </w:p>
    <w:p w:rsidR="00000000" w:rsidRDefault="00CB6A38">
      <w:pPr>
        <w:pStyle w:val="pj"/>
      </w:pPr>
      <w:r>
        <w:rPr>
          <w:rStyle w:val="s0"/>
        </w:rPr>
        <w:t>002 – мұраға құқық туралы берілген куәліктер туралы мәліметтерді көрсету кезінде;</w:t>
      </w:r>
    </w:p>
    <w:p w:rsidR="00000000" w:rsidRDefault="00CB6A38">
      <w:pPr>
        <w:pStyle w:val="pj"/>
      </w:pPr>
      <w:r>
        <w:rPr>
          <w:rStyle w:val="s0"/>
        </w:rPr>
        <w:t>003 – егер мәмі</w:t>
      </w:r>
      <w:r>
        <w:rPr>
          <w:rStyle w:val="s0"/>
        </w:rPr>
        <w:t>леде (шартта) көзделген баға республикалық бюджет туралы заңда белгіленген және тиісті қаржы жылының 1 қаңтарына қолданыста болатын айлық есептік көрсеткіштің екі мың еселенген мөлшерінен асқан жағдайда, төменде 004 және 005 мәліметтерде көрсетілген шартта</w:t>
      </w:r>
      <w:r>
        <w:rPr>
          <w:rStyle w:val="s0"/>
        </w:rPr>
        <w:t>рын қоспағанда, осы тармақта көрсетілмеген басқа да мәмілелер мен шарттар туралы мәліметтер көрсетілген кезде;</w:t>
      </w:r>
    </w:p>
    <w:p w:rsidR="00000000" w:rsidRDefault="00CB6A38">
      <w:pPr>
        <w:pStyle w:val="pj"/>
      </w:pPr>
      <w:r>
        <w:rPr>
          <w:rStyle w:val="s0"/>
        </w:rPr>
        <w:t>004 – жеке тұлғалар арасында жасалған қарыз шарттары туралы мәліметтерді көрсету кезінде;</w:t>
      </w:r>
    </w:p>
    <w:p w:rsidR="00000000" w:rsidRDefault="00CB6A38">
      <w:pPr>
        <w:pStyle w:val="pj"/>
      </w:pPr>
      <w:r>
        <w:rPr>
          <w:rStyle w:val="s0"/>
        </w:rPr>
        <w:t>005 – мемлекеттік немесе өзге тіркеуге жатпайтын мүлікт</w:t>
      </w:r>
      <w:r>
        <w:rPr>
          <w:rStyle w:val="s0"/>
        </w:rPr>
        <w:t>і беру жөніндегі шарттар туралы мәліметтерді көрсету кезінде, оның ішінде:</w:t>
      </w:r>
    </w:p>
    <w:p w:rsidR="00000000" w:rsidRDefault="00CB6A38">
      <w:pPr>
        <w:pStyle w:val="pj"/>
      </w:pPr>
      <w:r>
        <w:rPr>
          <w:rStyle w:val="s0"/>
        </w:rPr>
        <w:t>005.1 – талап ету құқығын басқаға беру шарттары туралы мәліметтер көрсетілген кезде;</w:t>
      </w:r>
    </w:p>
    <w:p w:rsidR="00000000" w:rsidRDefault="00CB6A38">
      <w:pPr>
        <w:pStyle w:val="pj"/>
      </w:pPr>
      <w:r>
        <w:rPr>
          <w:rStyle w:val="s0"/>
        </w:rPr>
        <w:t>7-бағанда – шарт/мәміле/куәлік мәнінің атауы;</w:t>
      </w:r>
    </w:p>
    <w:p w:rsidR="00000000" w:rsidRDefault="00CB6A38">
      <w:pPr>
        <w:pStyle w:val="pj"/>
      </w:pPr>
      <w:r>
        <w:rPr>
          <w:rStyle w:val="s0"/>
        </w:rPr>
        <w:t>8- бағанда – нотариаттық іс-әрекеттерді тіркеу күн</w:t>
      </w:r>
      <w:r>
        <w:rPr>
          <w:rStyle w:val="s0"/>
        </w:rPr>
        <w:t>і;</w:t>
      </w:r>
    </w:p>
    <w:p w:rsidR="00000000" w:rsidRDefault="00CB6A38">
      <w:pPr>
        <w:pStyle w:val="pj"/>
      </w:pPr>
      <w:r>
        <w:rPr>
          <w:rStyle w:val="s0"/>
        </w:rPr>
        <w:t>9-бағанда – жеке тұлға сатып алған және/немесе бұрын талап ету құқығы, оның ішінде «Салық және бюджетке төленетін басқа да міндетті төлемдер туралы» Қазақстан Республикасы Кодексінің 335-бабына сәйкес тұрғын үй құрылысына үлестік қатысу туралы шарттың б</w:t>
      </w:r>
      <w:r>
        <w:rPr>
          <w:rStyle w:val="s0"/>
        </w:rPr>
        <w:t>ағасы бойынша сатып алған құны. Егер құн туралы деректер болмаса, 9-бағанда нөл көрсетіледі;</w:t>
      </w:r>
    </w:p>
    <w:p w:rsidR="00000000" w:rsidRDefault="00CB6A38">
      <w:pPr>
        <w:pStyle w:val="pj"/>
      </w:pPr>
      <w:r>
        <w:rPr>
          <w:rStyle w:val="s0"/>
        </w:rPr>
        <w:t>10-бағанда – 7-бағанда көрсетілген шарт/мәміле/куәлік мәнінің құны, оның ішінде талап ету құқығын басқаға беру құны. Егер құн туралы деректер болмаса, 10-бағанда н</w:t>
      </w:r>
      <w:r>
        <w:rPr>
          <w:rStyle w:val="s0"/>
        </w:rPr>
        <w:t>өл</w:t>
      </w:r>
      <w:r>
        <w:rPr>
          <w:rStyle w:val="s0"/>
        </w:rPr>
        <w:t xml:space="preserve"> көрсетіледі;</w:t>
      </w:r>
    </w:p>
    <w:p w:rsidR="00000000" w:rsidRDefault="00CB6A38">
      <w:pPr>
        <w:pStyle w:val="pj"/>
      </w:pPr>
      <w:r>
        <w:rPr>
          <w:rStyle w:val="s0"/>
        </w:rPr>
        <w:t>11-бағанда – 7-бағанда көрсетілген мүліктегі үлес;</w:t>
      </w:r>
    </w:p>
    <w:p w:rsidR="00000000" w:rsidRDefault="00CB6A38">
      <w:pPr>
        <w:pStyle w:val="pj"/>
      </w:pPr>
      <w:r>
        <w:rPr>
          <w:rStyle w:val="s0"/>
        </w:rPr>
        <w:t>12-бағанда – жылжымайтын мүліктің, оның ішінде талап ету құқығын басқаға беру шарты бойынша талап ету құқығы сатып алынған, сондай-ақ мұрагерлік бойынша алған жылжымайтын мүліктің мекенжайы</w:t>
      </w:r>
      <w:r>
        <w:rPr>
          <w:rStyle w:val="s0"/>
        </w:rPr>
        <w:t>;</w:t>
      </w:r>
    </w:p>
    <w:p w:rsidR="00000000" w:rsidRDefault="00CB6A38">
      <w:pPr>
        <w:pStyle w:val="pj"/>
      </w:pPr>
      <w:r>
        <w:rPr>
          <w:rStyle w:val="s0"/>
        </w:rPr>
        <w:t>13-бағанда – 7-бағанда көрсетілген шарт мәнінің кадастрлық нөмірі (болған кезде);</w:t>
      </w:r>
    </w:p>
    <w:p w:rsidR="00000000" w:rsidRDefault="00CB6A38">
      <w:pPr>
        <w:pStyle w:val="pj"/>
      </w:pPr>
      <w:r>
        <w:rPr>
          <w:rStyle w:val="s0"/>
        </w:rPr>
        <w:t>14-бағанда – нотариустың жеке сәйкестендіру нөмірі;</w:t>
      </w:r>
    </w:p>
    <w:p w:rsidR="00000000" w:rsidRDefault="00CB6A38">
      <w:pPr>
        <w:pStyle w:val="pj"/>
      </w:pPr>
      <w:r>
        <w:rPr>
          <w:rStyle w:val="s0"/>
        </w:rPr>
        <w:t>15-бағанда – нотариустың тегі, аты, әкесінің аты (ол болған кезде).</w:t>
      </w:r>
    </w:p>
    <w:p w:rsidR="00000000" w:rsidRDefault="00CB6A38">
      <w:pPr>
        <w:pStyle w:val="pj"/>
      </w:pPr>
      <w:r>
        <w:rPr>
          <w:rStyle w:val="s0"/>
        </w:rPr>
        <w:t> </w:t>
      </w:r>
    </w:p>
    <w:p w:rsidR="00000000" w:rsidRDefault="00CB6A38">
      <w:pPr>
        <w:pStyle w:val="pj"/>
      </w:pPr>
      <w:r>
        <w:rPr>
          <w:rStyle w:val="s0"/>
        </w:rPr>
        <w:t> </w:t>
      </w:r>
    </w:p>
    <w:p w:rsidR="00000000" w:rsidRDefault="00CB6A38">
      <w:pPr>
        <w:pStyle w:val="pj"/>
      </w:pPr>
      <w:r>
        <w:rPr>
          <w:rStyle w:val="s0"/>
        </w:rPr>
        <w:t> </w:t>
      </w:r>
    </w:p>
    <w:p w:rsidR="00000000" w:rsidRDefault="00CB6A38">
      <w:pPr>
        <w:pStyle w:val="pj"/>
      </w:pPr>
      <w:r>
        <w:rPr>
          <w:rStyle w:val="s0"/>
        </w:rPr>
        <w:t> </w:t>
      </w:r>
    </w:p>
    <w:sectPr w:rsidR="0000000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A38" w:rsidRDefault="00CB6A38" w:rsidP="00CB6A38">
      <w:r>
        <w:separator/>
      </w:r>
    </w:p>
  </w:endnote>
  <w:endnote w:type="continuationSeparator" w:id="0">
    <w:p w:rsidR="00CB6A38" w:rsidRDefault="00CB6A38" w:rsidP="00CB6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A38" w:rsidRDefault="00CB6A3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A38" w:rsidRDefault="00CB6A3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A38" w:rsidRDefault="00CB6A3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A38" w:rsidRDefault="00CB6A38" w:rsidP="00CB6A38">
      <w:r>
        <w:separator/>
      </w:r>
    </w:p>
  </w:footnote>
  <w:footnote w:type="continuationSeparator" w:id="0">
    <w:p w:rsidR="00CB6A38" w:rsidRDefault="00CB6A38" w:rsidP="00CB6A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A38" w:rsidRDefault="00CB6A3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A38" w:rsidRDefault="00CB6A38" w:rsidP="00CB6A38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CB6A38" w:rsidRDefault="00CB6A38" w:rsidP="00CB6A38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«Жеке тұлғалардың мәмілелері мен шарттары, сондай-ақ мұраға құқықтылығы туралы берілген куәліктері бойынша мәліметтерді нотариустардың ұсыну нысанын, қағидаларын және мерзімдерін бекіту туралы» Қазақстан Республикасы Премьер-Министрінің Бірінші орынбасары – Қазақстан Республикасы Қаржы министрінің 2020 жылғы 2 наурыздағы № 212 бұйрығына өзгерістер енгізу туралы» Қазақстан Республикасы Премьер-Министрінің орынбасары - Қаржы министрінің 2022 жылғы 13 қыркүйектегі № 948 бұйрығы</w:t>
    </w:r>
  </w:p>
  <w:p w:rsidR="00CB6A38" w:rsidRPr="00CB6A38" w:rsidRDefault="00CB6A38" w:rsidP="00CB6A38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27.09.2022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A38" w:rsidRDefault="00CB6A3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CB6A38"/>
    <w:rsid w:val="00CB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CB6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B6A38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CB6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B6A38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CB6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B6A38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CB6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B6A38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63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2482436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online.zakon.kz/Document/?doc_id=32482436" TargetMode="External"/><Relationship Id="rId12" Type="http://schemas.openxmlformats.org/officeDocument/2006/relationships/hyperlink" Target="http://online.zakon.kz/Document/?doc_id=34654916" TargetMode="External"/><Relationship Id="rId17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4654916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online.zakon.kz/Document/?doc_id=32482436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2482436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905</Words>
  <Characters>7217</Characters>
  <Application>Microsoft Office Word</Application>
  <DocSecurity>0</DocSecurity>
  <Lines>60</Lines>
  <Paragraphs>16</Paragraphs>
  <ScaleCrop>false</ScaleCrop>
  <Company/>
  <LinksUpToDate>false</LinksUpToDate>
  <CharactersWithSpaces>8106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«Жеке тұлғалардың мәмілелері мен шарттары, сондай-ақ мұраға құқықтылығы туралы берілген куәліктері бойынша мәліметтерді нотариустардың ұсыну нысанын, қағидаларын және мерзімдерін бекіту туралы» Қазақстан Республикасы Премьер-Министрінің Бірінші орынбасары – Қазақстан Республикасы Қаржы министрінің 2020 жылғы 2 наурыздағы № 212 бұйрығына өзгерістер енгізу туралы» Қазақстан Республикасы Премьер-Министрінің орынбасары - Қаржы министрінің 2022 жылғы 13 қыркүйектегі № 948 бұйрығы (©Paragraph 2022)</dc:title>
  <dc:subject/>
  <dc:creator>Сергей М</dc:creator>
  <cp:keywords/>
  <dc:description/>
  <cp:lastModifiedBy>Сергей М</cp:lastModifiedBy>
  <cp:revision>2</cp:revision>
  <dcterms:created xsi:type="dcterms:W3CDTF">2022-09-26T18:08:00Z</dcterms:created>
  <dcterms:modified xsi:type="dcterms:W3CDTF">2022-09-26T18:08:00Z</dcterms:modified>
</cp:coreProperties>
</file>