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85"/>
        <w:gridCol w:w="4536"/>
      </w:tblGrid>
      <w:tr w:rsidR="002F3954" w:rsidRPr="002F3954" w14:paraId="197BC4AB" w14:textId="77777777" w:rsidTr="00B82089">
        <w:trPr>
          <w:trHeight w:val="1544"/>
        </w:trPr>
        <w:tc>
          <w:tcPr>
            <w:tcW w:w="4678" w:type="dxa"/>
          </w:tcPr>
          <w:p w14:paraId="71C0F38B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</w:pPr>
            <w:r w:rsidRPr="002F3954"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2F594A7E" wp14:editId="0F8BA136">
                  <wp:simplePos x="0" y="0"/>
                  <wp:positionH relativeFrom="column">
                    <wp:posOffset>2463165</wp:posOffset>
                  </wp:positionH>
                  <wp:positionV relativeFrom="paragraph">
                    <wp:posOffset>-197485</wp:posOffset>
                  </wp:positionV>
                  <wp:extent cx="2317115" cy="13049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11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24C0573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  <w:t>ҚАЗАҚСТАН РЕСПУБЛИКАСЫ</w:t>
            </w:r>
          </w:p>
          <w:p w14:paraId="0979BA43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  <w:t>ӘДІЛЕТ МИНИСТРЛІГІ</w:t>
            </w:r>
          </w:p>
        </w:tc>
        <w:tc>
          <w:tcPr>
            <w:tcW w:w="1985" w:type="dxa"/>
          </w:tcPr>
          <w:p w14:paraId="1DEB59A2" w14:textId="77777777" w:rsidR="002F3954" w:rsidRPr="002F3954" w:rsidRDefault="002F3954" w:rsidP="00B8208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6" w:type="dxa"/>
          </w:tcPr>
          <w:p w14:paraId="68DA65A7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</w:pPr>
          </w:p>
          <w:p w14:paraId="1D7AB4A7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  <w:t>МИНИСТЕРСТВО ЮСТИЦИИ</w:t>
            </w:r>
          </w:p>
          <w:p w14:paraId="07711D40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28"/>
                <w:lang w:val="kk-KZ"/>
              </w:rPr>
              <w:t>РЕСПУБЛИКИ КАЗАХСТАН</w:t>
            </w:r>
          </w:p>
        </w:tc>
      </w:tr>
      <w:tr w:rsidR="002F3954" w:rsidRPr="002F3954" w14:paraId="47DAF7E4" w14:textId="77777777" w:rsidTr="00B82089">
        <w:trPr>
          <w:trHeight w:val="421"/>
        </w:trPr>
        <w:tc>
          <w:tcPr>
            <w:tcW w:w="11199" w:type="dxa"/>
            <w:gridSpan w:val="3"/>
          </w:tcPr>
          <w:p w14:paraId="3C34923D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lang w:val="en-US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</w:rPr>
              <w:t>__</w:t>
            </w:r>
            <w:r w:rsidRPr="002F3954">
              <w:rPr>
                <w:rFonts w:ascii="Times New Roman" w:hAnsi="Times New Roman"/>
                <w:b/>
                <w:color w:val="4472C4" w:themeColor="accent1"/>
                <w:lang w:val="en-US"/>
              </w:rPr>
              <w:t>____________________________________________</w:t>
            </w:r>
            <w:r w:rsidRPr="002F3954">
              <w:rPr>
                <w:rFonts w:ascii="Times New Roman" w:hAnsi="Times New Roman"/>
                <w:b/>
                <w:color w:val="4472C4" w:themeColor="accent1"/>
              </w:rPr>
              <w:t>_________</w:t>
            </w:r>
            <w:r w:rsidRPr="002F3954">
              <w:rPr>
                <w:rFonts w:ascii="Times New Roman" w:hAnsi="Times New Roman"/>
                <w:b/>
                <w:color w:val="4472C4" w:themeColor="accent1"/>
                <w:lang w:val="en-US"/>
              </w:rPr>
              <w:t>_______________________________</w:t>
            </w:r>
          </w:p>
        </w:tc>
      </w:tr>
      <w:tr w:rsidR="002F3954" w:rsidRPr="00FE7290" w14:paraId="00383C69" w14:textId="77777777" w:rsidTr="00B82089">
        <w:trPr>
          <w:trHeight w:val="980"/>
        </w:trPr>
        <w:tc>
          <w:tcPr>
            <w:tcW w:w="4678" w:type="dxa"/>
          </w:tcPr>
          <w:p w14:paraId="3664B57A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</w:rPr>
              <w:t>010000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 xml:space="preserve">, Астана қаласы, </w:t>
            </w:r>
          </w:p>
          <w:p w14:paraId="5092E661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>«Министрліктер үйі», Мәңгілік Ел даңғылы, 8</w:t>
            </w:r>
          </w:p>
          <w:p w14:paraId="2E9D0802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>тел. 8 (7172) 74-07-97, 8 (7172) 74-09-94</w:t>
            </w:r>
          </w:p>
          <w:p w14:paraId="5948F65D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lang w:val="en-US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t>e-mail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 xml:space="preserve">: 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t>kanc@adilet.gov.kz</w:t>
            </w:r>
          </w:p>
        </w:tc>
        <w:tc>
          <w:tcPr>
            <w:tcW w:w="1985" w:type="dxa"/>
          </w:tcPr>
          <w:p w14:paraId="5F202C1E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lang w:val="en-US"/>
              </w:rPr>
            </w:pPr>
          </w:p>
        </w:tc>
        <w:tc>
          <w:tcPr>
            <w:tcW w:w="4536" w:type="dxa"/>
          </w:tcPr>
          <w:p w14:paraId="70496F09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6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</w:rPr>
              <w:t xml:space="preserve">010000, город 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>Астана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</w:rPr>
              <w:t>,</w:t>
            </w:r>
          </w:p>
          <w:p w14:paraId="4C359AF0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</w:rPr>
              <w:t xml:space="preserve">«Дом министерств», проспект 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>Мәңгілік Ел, 8</w:t>
            </w:r>
          </w:p>
          <w:p w14:paraId="3F85CDF7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</w:rPr>
              <w:t>тел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t>.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 xml:space="preserve"> 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t>8 (7172) 74-07-97,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 xml:space="preserve"> 8 (7172) 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t>74-09-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>94</w:t>
            </w:r>
          </w:p>
          <w:p w14:paraId="0B3B6256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lang w:val="en-US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t>e-mail</w:t>
            </w:r>
            <w:r w:rsidRPr="002F3954">
              <w:rPr>
                <w:rFonts w:ascii="Times New Roman" w:hAnsi="Times New Roman"/>
                <w:b/>
                <w:color w:val="4472C4" w:themeColor="accent1"/>
                <w:sz w:val="16"/>
                <w:lang w:val="kk-KZ"/>
              </w:rPr>
              <w:t xml:space="preserve">: </w:t>
            </w:r>
            <w:r w:rsidRPr="002F3954">
              <w:rPr>
                <w:sz w:val="24"/>
              </w:rPr>
              <w:fldChar w:fldCharType="begin"/>
            </w:r>
            <w:r w:rsidRPr="002F3954">
              <w:rPr>
                <w:rFonts w:ascii="Times New Roman" w:hAnsi="Times New Roman"/>
                <w:lang w:val="en-US"/>
              </w:rPr>
              <w:instrText xml:space="preserve"> HYPERLINK "mailto:kanc@adilet.gov.kz" </w:instrText>
            </w:r>
            <w:r w:rsidRPr="002F3954">
              <w:rPr>
                <w:sz w:val="24"/>
              </w:rPr>
              <w:fldChar w:fldCharType="separate"/>
            </w:r>
            <w:r w:rsidRPr="002F3954">
              <w:rPr>
                <w:rStyle w:val="a6"/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t>kanc@adilet.gov.kz</w:t>
            </w:r>
            <w:r w:rsidRPr="002F3954">
              <w:rPr>
                <w:rStyle w:val="a6"/>
                <w:rFonts w:ascii="Times New Roman" w:hAnsi="Times New Roman"/>
                <w:b/>
                <w:color w:val="4472C4" w:themeColor="accent1"/>
                <w:sz w:val="16"/>
                <w:lang w:val="en-US"/>
              </w:rPr>
              <w:fldChar w:fldCharType="end"/>
            </w:r>
          </w:p>
        </w:tc>
      </w:tr>
      <w:tr w:rsidR="002F3954" w:rsidRPr="002F3954" w14:paraId="7FBDCC73" w14:textId="77777777" w:rsidTr="00B82089">
        <w:trPr>
          <w:trHeight w:val="421"/>
        </w:trPr>
        <w:tc>
          <w:tcPr>
            <w:tcW w:w="4678" w:type="dxa"/>
          </w:tcPr>
          <w:p w14:paraId="08724058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8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8"/>
              </w:rPr>
              <w:t>_______________________№_______________________</w:t>
            </w:r>
          </w:p>
          <w:p w14:paraId="221B2C4A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6"/>
              </w:rPr>
            </w:pPr>
          </w:p>
          <w:p w14:paraId="077EDD35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8"/>
              </w:rPr>
            </w:pPr>
            <w:r w:rsidRPr="002F3954">
              <w:rPr>
                <w:rFonts w:ascii="Times New Roman" w:hAnsi="Times New Roman"/>
                <w:b/>
                <w:color w:val="4472C4" w:themeColor="accent1"/>
                <w:sz w:val="18"/>
              </w:rPr>
              <w:t>________________________________________________</w:t>
            </w:r>
          </w:p>
        </w:tc>
        <w:tc>
          <w:tcPr>
            <w:tcW w:w="1985" w:type="dxa"/>
          </w:tcPr>
          <w:p w14:paraId="28F8E5AD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8"/>
              </w:rPr>
            </w:pPr>
          </w:p>
        </w:tc>
        <w:tc>
          <w:tcPr>
            <w:tcW w:w="4536" w:type="dxa"/>
          </w:tcPr>
          <w:p w14:paraId="6F8FEE81" w14:textId="77777777" w:rsidR="002F3954" w:rsidRPr="002F3954" w:rsidRDefault="002F3954" w:rsidP="00B82089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8"/>
              </w:rPr>
            </w:pPr>
          </w:p>
        </w:tc>
      </w:tr>
    </w:tbl>
    <w:p w14:paraId="28425DE3" w14:textId="77777777" w:rsidR="004F04BD" w:rsidRDefault="004F04BD" w:rsidP="002F3954">
      <w:pPr>
        <w:pStyle w:val="a3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56555B" w14:textId="77777777" w:rsidR="004F04BD" w:rsidRDefault="004F04BD" w:rsidP="004F04BD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C0442C" w14:textId="77777777" w:rsidR="002F3954" w:rsidRPr="002F3954" w:rsidRDefault="002F3954" w:rsidP="002F3954">
      <w:pPr>
        <w:pStyle w:val="a3"/>
        <w:ind w:left="360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9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Облыстардың, Астана, </w:t>
      </w:r>
    </w:p>
    <w:p w14:paraId="41041989" w14:textId="77777777" w:rsidR="002F3954" w:rsidRPr="002F3954" w:rsidRDefault="002F3954" w:rsidP="002F3954">
      <w:pPr>
        <w:pStyle w:val="a3"/>
        <w:ind w:left="360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9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мен Шымкент қалалары </w:t>
      </w:r>
    </w:p>
    <w:p w14:paraId="55547688" w14:textId="77777777" w:rsidR="002F3954" w:rsidRPr="002F3954" w:rsidRDefault="002F3954" w:rsidP="002F3954">
      <w:pPr>
        <w:pStyle w:val="a3"/>
        <w:ind w:left="360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954">
        <w:rPr>
          <w:rFonts w:ascii="Times New Roman" w:hAnsi="Times New Roman" w:cs="Times New Roman"/>
          <w:b/>
          <w:sz w:val="28"/>
          <w:szCs w:val="28"/>
          <w:lang w:val="kk-KZ"/>
        </w:rPr>
        <w:t>Әділет департаменттері</w:t>
      </w:r>
    </w:p>
    <w:p w14:paraId="2454307A" w14:textId="77777777" w:rsidR="002F3954" w:rsidRPr="002F3954" w:rsidRDefault="002F3954" w:rsidP="002F3954">
      <w:pPr>
        <w:pStyle w:val="a3"/>
        <w:ind w:left="360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319C89" w14:textId="4CD46F78" w:rsidR="004F04BD" w:rsidRDefault="002F3954" w:rsidP="002F3954">
      <w:pPr>
        <w:pStyle w:val="a3"/>
        <w:ind w:left="360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954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нотариаттық палата</w:t>
      </w:r>
    </w:p>
    <w:p w14:paraId="6F4EFC73" w14:textId="77777777" w:rsidR="004F04BD" w:rsidRDefault="004F04BD" w:rsidP="004F04B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437A8F6" w14:textId="3DB5F273" w:rsidR="004F04BD" w:rsidRDefault="004F04BD" w:rsidP="004F04BD">
      <w:pPr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CB0595">
        <w:rPr>
          <w:rFonts w:ascii="Times New Roman" w:hAnsi="Times New Roman"/>
          <w:sz w:val="28"/>
          <w:szCs w:val="28"/>
          <w:lang w:val="kk-KZ"/>
        </w:rPr>
        <w:t xml:space="preserve">Тіркеу қызметі және заң қызметін ұйымдастыру департаменті    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247058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2C227F">
        <w:rPr>
          <w:rFonts w:ascii="Times New Roman" w:eastAsia="Times New Roman" w:hAnsi="Times New Roman"/>
          <w:sz w:val="28"/>
          <w:szCs w:val="28"/>
          <w:lang w:val="kk-KZ" w:eastAsia="ru-RU"/>
        </w:rPr>
        <w:t>Нотариустардың нотариаттық іс-әрекет жасау ережесін бекіту туралы» Қазақстан Республикасы Әділет министрінің 2012 жылғы 31 қаңтардағы № 31 бұйрығына өзгеріс енгізу туралы</w:t>
      </w:r>
      <w:r w:rsidRPr="00CB0595">
        <w:rPr>
          <w:rFonts w:ascii="Times New Roman" w:eastAsia="Times New Roman" w:hAnsi="Times New Roman"/>
          <w:sz w:val="28"/>
          <w:szCs w:val="28"/>
          <w:lang w:val="kk-KZ" w:eastAsia="ru-RU"/>
        </w:rPr>
        <w:t>» Әділет министрі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Pr="00CB05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3954" w:rsidRPr="002F395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2023 жылғы 31 мамырдағы № 352 </w:t>
      </w:r>
      <w:r w:rsidRPr="00CB0595">
        <w:rPr>
          <w:rFonts w:ascii="Times New Roman" w:eastAsia="Times New Roman" w:hAnsi="Times New Roman"/>
          <w:sz w:val="28"/>
          <w:szCs w:val="28"/>
          <w:lang w:val="kk-KZ" w:eastAsia="ru-RU"/>
        </w:rPr>
        <w:t>бұйры</w:t>
      </w:r>
      <w:r w:rsidR="002F3954">
        <w:rPr>
          <w:rFonts w:ascii="Times New Roman" w:eastAsia="Times New Roman" w:hAnsi="Times New Roman"/>
          <w:sz w:val="28"/>
          <w:szCs w:val="28"/>
          <w:lang w:val="kk-KZ" w:eastAsia="ru-RU"/>
        </w:rPr>
        <w:t>ғын жұмыс</w:t>
      </w:r>
      <w:bookmarkStart w:id="0" w:name="_GoBack"/>
      <w:bookmarkEnd w:id="0"/>
      <w:r w:rsidR="002F3954">
        <w:rPr>
          <w:rFonts w:ascii="Times New Roman" w:eastAsia="Times New Roman" w:hAnsi="Times New Roman"/>
          <w:sz w:val="28"/>
          <w:szCs w:val="28"/>
          <w:lang w:val="kk-KZ" w:eastAsia="ru-RU"/>
        </w:rPr>
        <w:t>та қолдануға және нотариустардың назарына жеткізу үшін жолдаймыз</w:t>
      </w:r>
      <w:r w:rsidRPr="00CB059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659AF79" w14:textId="77777777" w:rsidR="004F04BD" w:rsidRPr="00017346" w:rsidRDefault="004F04BD" w:rsidP="004F04BD">
      <w:pPr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9AD8115" w14:textId="77777777" w:rsidR="004F04BD" w:rsidRPr="00017346" w:rsidRDefault="004F04BD" w:rsidP="004F04BD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017346">
        <w:rPr>
          <w:rFonts w:ascii="Times New Roman" w:hAnsi="Times New Roman"/>
          <w:i/>
          <w:sz w:val="24"/>
          <w:szCs w:val="24"/>
          <w:lang w:val="kk-KZ"/>
        </w:rPr>
        <w:t xml:space="preserve">Қосымша </w:t>
      </w:r>
      <w:r>
        <w:rPr>
          <w:rFonts w:ascii="Times New Roman" w:hAnsi="Times New Roman"/>
          <w:i/>
          <w:sz w:val="24"/>
          <w:szCs w:val="24"/>
          <w:lang w:val="kk-KZ"/>
        </w:rPr>
        <w:t>____</w:t>
      </w:r>
      <w:r w:rsidRPr="00017346">
        <w:rPr>
          <w:rFonts w:ascii="Times New Roman" w:hAnsi="Times New Roman"/>
          <w:i/>
          <w:sz w:val="24"/>
          <w:szCs w:val="24"/>
          <w:lang w:val="kk-KZ"/>
        </w:rPr>
        <w:t xml:space="preserve"> парақта.</w:t>
      </w:r>
    </w:p>
    <w:p w14:paraId="703DF172" w14:textId="77777777" w:rsidR="004F04BD" w:rsidRDefault="004F04BD" w:rsidP="004F04BD">
      <w:pPr>
        <w:pStyle w:val="a3"/>
        <w:jc w:val="both"/>
        <w:rPr>
          <w:rFonts w:ascii="Times New Roman" w:hAnsi="Times New Roman"/>
          <w:sz w:val="28"/>
          <w:lang w:val="kk-KZ"/>
        </w:rPr>
      </w:pPr>
    </w:p>
    <w:p w14:paraId="1364950F" w14:textId="77777777" w:rsidR="004F04BD" w:rsidRDefault="004F04BD" w:rsidP="004F04BD">
      <w:pPr>
        <w:pStyle w:val="a3"/>
        <w:jc w:val="both"/>
        <w:rPr>
          <w:rFonts w:ascii="Times New Roman" w:hAnsi="Times New Roman"/>
          <w:sz w:val="28"/>
          <w:lang w:val="kk-KZ"/>
        </w:rPr>
      </w:pPr>
    </w:p>
    <w:p w14:paraId="3B62E605" w14:textId="63C3E747" w:rsidR="002F3954" w:rsidRPr="00FE7290" w:rsidRDefault="002F3954" w:rsidP="002F3954">
      <w:pPr>
        <w:rPr>
          <w:rFonts w:ascii="Times New Roman" w:hAnsi="Times New Roman"/>
          <w:b/>
          <w:sz w:val="28"/>
          <w:szCs w:val="28"/>
          <w:lang w:val="kk-KZ"/>
        </w:rPr>
      </w:pPr>
      <w:r w:rsidRPr="00FE7290">
        <w:rPr>
          <w:rFonts w:ascii="Times New Roman" w:hAnsi="Times New Roman"/>
          <w:b/>
          <w:sz w:val="28"/>
          <w:szCs w:val="28"/>
        </w:rPr>
        <w:t xml:space="preserve">Департамент </w:t>
      </w:r>
      <w:proofErr w:type="spellStart"/>
      <w:r w:rsidRPr="00FE7290">
        <w:rPr>
          <w:rFonts w:ascii="Times New Roman" w:hAnsi="Times New Roman"/>
          <w:b/>
          <w:sz w:val="28"/>
          <w:szCs w:val="28"/>
        </w:rPr>
        <w:t>директорының</w:t>
      </w:r>
      <w:proofErr w:type="spellEnd"/>
      <w:r w:rsidRPr="00FE7290">
        <w:rPr>
          <w:rFonts w:ascii="Times New Roman" w:hAnsi="Times New Roman"/>
          <w:b/>
          <w:sz w:val="28"/>
          <w:szCs w:val="28"/>
        </w:rPr>
        <w:t xml:space="preserve"> </w:t>
      </w:r>
      <w:r w:rsidRPr="00FE7290">
        <w:rPr>
          <w:rFonts w:ascii="Times New Roman" w:hAnsi="Times New Roman"/>
          <w:b/>
          <w:sz w:val="28"/>
          <w:szCs w:val="28"/>
          <w:lang w:val="kk-KZ"/>
        </w:rPr>
        <w:t>о</w:t>
      </w:r>
      <w:proofErr w:type="spellStart"/>
      <w:r w:rsidRPr="00FE7290">
        <w:rPr>
          <w:rFonts w:ascii="Times New Roman" w:hAnsi="Times New Roman"/>
          <w:b/>
          <w:sz w:val="28"/>
          <w:szCs w:val="28"/>
        </w:rPr>
        <w:t>рынбасары</w:t>
      </w:r>
      <w:proofErr w:type="spellEnd"/>
      <w:r w:rsidRPr="00FE729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М</w:t>
      </w:r>
      <w:r w:rsidRPr="00FE7290">
        <w:rPr>
          <w:rFonts w:ascii="Times New Roman" w:hAnsi="Times New Roman"/>
          <w:b/>
          <w:sz w:val="28"/>
          <w:szCs w:val="28"/>
        </w:rPr>
        <w:t>.</w:t>
      </w:r>
      <w:r w:rsidRPr="00FE7290">
        <w:rPr>
          <w:rFonts w:ascii="Times New Roman" w:hAnsi="Times New Roman"/>
          <w:b/>
          <w:sz w:val="28"/>
          <w:szCs w:val="28"/>
          <w:lang w:val="kk-KZ"/>
        </w:rPr>
        <w:t>Дингалиева</w:t>
      </w:r>
    </w:p>
    <w:p w14:paraId="4E01F7C4" w14:textId="77777777" w:rsidR="004F04BD" w:rsidRDefault="004F04BD" w:rsidP="004F04BD">
      <w:pPr>
        <w:pStyle w:val="a3"/>
        <w:jc w:val="both"/>
        <w:rPr>
          <w:rFonts w:ascii="Times New Roman" w:hAnsi="Times New Roman"/>
          <w:b/>
          <w:sz w:val="28"/>
          <w:lang w:val="kk-KZ"/>
        </w:rPr>
      </w:pPr>
    </w:p>
    <w:p w14:paraId="3C8AFE4F" w14:textId="77777777" w:rsidR="004F04BD" w:rsidRDefault="004F04BD" w:rsidP="004F04BD">
      <w:pPr>
        <w:pStyle w:val="a3"/>
        <w:jc w:val="both"/>
        <w:rPr>
          <w:rFonts w:ascii="Times New Roman" w:hAnsi="Times New Roman"/>
          <w:b/>
          <w:sz w:val="28"/>
          <w:lang w:val="kk-KZ"/>
        </w:rPr>
      </w:pPr>
    </w:p>
    <w:p w14:paraId="3B4AE9F3" w14:textId="77777777" w:rsidR="004F04BD" w:rsidRDefault="004F04BD" w:rsidP="004F04BD">
      <w:pPr>
        <w:pStyle w:val="a3"/>
        <w:jc w:val="both"/>
        <w:rPr>
          <w:rFonts w:ascii="Times New Roman" w:hAnsi="Times New Roman"/>
          <w:b/>
          <w:sz w:val="28"/>
          <w:lang w:val="kk-KZ"/>
        </w:rPr>
      </w:pPr>
    </w:p>
    <w:p w14:paraId="43FDF388" w14:textId="77777777" w:rsidR="004F04BD" w:rsidRPr="002C227F" w:rsidRDefault="004F04BD" w:rsidP="004F04BD">
      <w:pPr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  <w:r w:rsidRPr="002C227F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>орынд. Али-Айдарова Р.</w:t>
      </w:r>
    </w:p>
    <w:p w14:paraId="00748399" w14:textId="77777777" w:rsidR="004F04BD" w:rsidRPr="002C227F" w:rsidRDefault="004F04BD" w:rsidP="004F04BD">
      <w:pPr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227F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>тел: 74-06-76</w:t>
      </w:r>
    </w:p>
    <w:p w14:paraId="10E93A3C" w14:textId="77777777" w:rsidR="004F04BD" w:rsidRPr="00EB69F8" w:rsidRDefault="004F04BD" w:rsidP="004F04BD">
      <w:pPr>
        <w:pStyle w:val="a3"/>
        <w:ind w:firstLine="708"/>
        <w:jc w:val="center"/>
        <w:rPr>
          <w:lang w:val="kk-KZ"/>
        </w:rPr>
      </w:pPr>
    </w:p>
    <w:p w14:paraId="190F6930" w14:textId="77777777" w:rsidR="003A223C" w:rsidRPr="004F04BD" w:rsidRDefault="003A223C">
      <w:pPr>
        <w:rPr>
          <w:lang w:val="kk-KZ"/>
        </w:rPr>
      </w:pPr>
    </w:p>
    <w:sectPr w:rsidR="003A223C" w:rsidRPr="004F04BD" w:rsidSect="00EB69F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A5"/>
    <w:rsid w:val="002F3954"/>
    <w:rsid w:val="003A223C"/>
    <w:rsid w:val="00424CA5"/>
    <w:rsid w:val="004F04BD"/>
    <w:rsid w:val="00F76EF6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C55F"/>
  <w15:chartTrackingRefBased/>
  <w15:docId w15:val="{6ED3141D-46DF-4C9C-866B-AD0FF3A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4BD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 TNR,No Spacing1,No Spacing_0,Айгерим,Без интервала1,Без интервала11,МОЙ СТИЛЬ,Обя,мелкий,мой рабочий,норма,свой,No Spacing_0_0,No Spacing_1,Без интеБез интервала,Без интервала111"/>
    <w:link w:val="a4"/>
    <w:uiPriority w:val="99"/>
    <w:qFormat/>
    <w:rsid w:val="004F04BD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aliases w:val="14 TNR Знак,No Spacing1 Знак,No Spacing_0 Знак,Айгерим Знак,Без интервала1 Знак,Без интервала11 Знак,МОЙ СТИЛЬ Знак,Обя Знак,мелкий Знак,мой рабочий Знак,норма Знак,свой Знак,No Spacing_0_0 Знак,No Spacing_1 Знак,Без интервала111 Знак"/>
    <w:basedOn w:val="a0"/>
    <w:link w:val="a3"/>
    <w:uiPriority w:val="99"/>
    <w:locked/>
    <w:rsid w:val="004F04BD"/>
    <w:rPr>
      <w:lang w:val="ru-RU"/>
    </w:rPr>
  </w:style>
  <w:style w:type="table" w:styleId="a5">
    <w:name w:val="Table Grid"/>
    <w:basedOn w:val="a1"/>
    <w:uiPriority w:val="59"/>
    <w:rsid w:val="002F395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F3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Али-Айдарова Роза</dc:creator>
  <cp:keywords/>
  <dc:description/>
  <cp:lastModifiedBy>Али-Айдарова Роза</cp:lastModifiedBy>
  <cp:revision>7</cp:revision>
  <dcterms:created xsi:type="dcterms:W3CDTF">2022-09-07T11:14:00Z</dcterms:created>
  <dcterms:modified xsi:type="dcterms:W3CDTF">2023-06-13T04:21:00Z</dcterms:modified>
</cp:coreProperties>
</file>